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FD" w:rsidRPr="005C5E02" w:rsidRDefault="0071584F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sz w:val="32"/>
          <w:szCs w:val="32"/>
        </w:rPr>
      </w:pPr>
      <w:proofErr w:type="spellStart"/>
      <w:r w:rsidRPr="005C5E02">
        <w:rPr>
          <w:rFonts w:ascii="Minion Pro" w:hAnsi="Minion Pro" w:cs="Arial"/>
          <w:b/>
          <w:sz w:val="32"/>
          <w:szCs w:val="32"/>
        </w:rPr>
        <w:t>Master</w:t>
      </w:r>
      <w:r w:rsidR="00370DC2">
        <w:rPr>
          <w:rFonts w:ascii="Minion Pro" w:hAnsi="Minion Pro" w:cs="Arial"/>
          <w:b/>
          <w:sz w:val="32"/>
          <w:szCs w:val="32"/>
        </w:rPr>
        <w:t>’s</w:t>
      </w:r>
      <w:proofErr w:type="spellEnd"/>
      <w:r w:rsidRPr="005C5E02">
        <w:rPr>
          <w:rFonts w:ascii="Minion Pro" w:hAnsi="Minion Pro" w:cs="Arial"/>
          <w:b/>
          <w:sz w:val="32"/>
          <w:szCs w:val="32"/>
        </w:rPr>
        <w:t xml:space="preserve">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T</w:t>
      </w:r>
      <w:bookmarkStart w:id="0" w:name="_GoBack"/>
      <w:bookmarkEnd w:id="0"/>
      <w:r w:rsidRPr="005C5E02">
        <w:rPr>
          <w:rFonts w:ascii="Minion Pro" w:hAnsi="Minion Pro" w:cs="Arial"/>
          <w:b/>
          <w:sz w:val="32"/>
          <w:szCs w:val="32"/>
        </w:rPr>
        <w:t>hesis</w:t>
      </w:r>
      <w:proofErr w:type="spellEnd"/>
      <w:r w:rsidRPr="005C5E02">
        <w:rPr>
          <w:rFonts w:ascii="Minion Pro" w:hAnsi="Minion Pro" w:cs="Arial"/>
          <w:b/>
          <w:sz w:val="32"/>
          <w:szCs w:val="32"/>
        </w:rPr>
        <w:t xml:space="preserve">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Evaluation</w:t>
      </w:r>
      <w:proofErr w:type="spellEnd"/>
      <w:r w:rsidRPr="005C5E02">
        <w:rPr>
          <w:rFonts w:ascii="Minion Pro" w:hAnsi="Minion Pro" w:cs="Arial"/>
          <w:b/>
          <w:sz w:val="32"/>
          <w:szCs w:val="32"/>
        </w:rPr>
        <w:t xml:space="preserve">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Report</w:t>
      </w:r>
      <w:proofErr w:type="spellEnd"/>
    </w:p>
    <w:p w:rsidR="0045170B" w:rsidRPr="0045170B" w:rsidRDefault="0045170B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color w:val="0070C0"/>
          <w:sz w:val="32"/>
          <w:szCs w:val="32"/>
        </w:rPr>
      </w:pPr>
      <w:r w:rsidRPr="0045170B">
        <w:rPr>
          <w:rFonts w:ascii="Minion Pro" w:hAnsi="Minion Pro" w:cs="Arial"/>
          <w:b/>
          <w:color w:val="0070C0"/>
          <w:sz w:val="32"/>
          <w:szCs w:val="32"/>
        </w:rPr>
        <w:t>Informe de Evaluación de Trabajo Fin de Máster</w:t>
      </w:r>
    </w:p>
    <w:p w:rsidR="0066196B" w:rsidRPr="005C5E02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</w:p>
    <w:p w:rsidR="0071584F" w:rsidRPr="005C5E02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5C5E02">
        <w:rPr>
          <w:rFonts w:ascii="Minion Pro" w:hAnsi="Minion Pro" w:cs="Arial"/>
          <w:sz w:val="22"/>
          <w:szCs w:val="22"/>
        </w:rPr>
        <w:t>STUDENT</w:t>
      </w:r>
      <w:r w:rsidR="0045170B" w:rsidRPr="005C5E02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ESTUDIANTE</w:t>
      </w:r>
      <w:r w:rsidRPr="005C5E02">
        <w:rPr>
          <w:rFonts w:ascii="Minion Pro" w:hAnsi="Minion Pro" w:cs="Arial"/>
          <w:sz w:val="22"/>
          <w:szCs w:val="22"/>
        </w:rPr>
        <w:t xml:space="preserve">: </w:t>
      </w:r>
      <w:r w:rsidRPr="005C5E02">
        <w:rPr>
          <w:rFonts w:ascii="Minion Pro" w:hAnsi="Minion Pro" w:cs="Arial"/>
          <w:sz w:val="22"/>
          <w:szCs w:val="22"/>
        </w:rPr>
        <w:tab/>
      </w:r>
    </w:p>
    <w:p w:rsidR="0071584F" w:rsidRPr="0045170B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MASTER THESIS TITLE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TÍTULO DEL TFM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</w:p>
    <w:p w:rsidR="0071584F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ab/>
      </w:r>
    </w:p>
    <w:p w:rsidR="0066196B" w:rsidRPr="0045170B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ab/>
      </w:r>
    </w:p>
    <w:p w:rsidR="0071584F" w:rsidRPr="0045170B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EXAMINER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MIEMBRO DEL TRIBUNAL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</w:p>
    <w:p w:rsidR="00266A59" w:rsidRDefault="00266A59" w:rsidP="0071584F">
      <w:pPr>
        <w:tabs>
          <w:tab w:val="right" w:leader="dot" w:pos="4678"/>
        </w:tabs>
        <w:rPr>
          <w:rFonts w:ascii="Minion Pro" w:hAnsi="Minion Pro" w:cs="Arial"/>
          <w:sz w:val="22"/>
          <w:szCs w:val="22"/>
        </w:rPr>
      </w:pPr>
    </w:p>
    <w:p w:rsidR="0071584F" w:rsidRPr="00266A59" w:rsidRDefault="0071584F" w:rsidP="00266A59">
      <w:pPr>
        <w:tabs>
          <w:tab w:val="left" w:leader="dot" w:pos="4395"/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D</w:t>
      </w:r>
      <w:r w:rsidR="0045170B">
        <w:rPr>
          <w:rFonts w:ascii="Minion Pro" w:hAnsi="Minion Pro" w:cs="Arial"/>
          <w:sz w:val="22"/>
          <w:szCs w:val="22"/>
        </w:rPr>
        <w:t>ate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Fecha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  <w:r w:rsidR="00266A59">
        <w:rPr>
          <w:rFonts w:ascii="Minion Pro" w:hAnsi="Minion Pro" w:cs="Arial"/>
          <w:sz w:val="22"/>
          <w:szCs w:val="22"/>
        </w:rPr>
        <w:t xml:space="preserve"> </w:t>
      </w:r>
      <w:proofErr w:type="spellStart"/>
      <w:r w:rsidR="0045170B" w:rsidRPr="00266A59">
        <w:rPr>
          <w:rFonts w:ascii="Minion Pro" w:hAnsi="Minion Pro" w:cs="Arial"/>
          <w:sz w:val="22"/>
          <w:szCs w:val="22"/>
        </w:rPr>
        <w:t>Signature</w:t>
      </w:r>
      <w:proofErr w:type="spellEnd"/>
      <w:r w:rsidR="0045170B" w:rsidRPr="00266A59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Firma</w:t>
      </w:r>
      <w:r w:rsidRPr="00266A59">
        <w:rPr>
          <w:rFonts w:ascii="Minion Pro" w:hAnsi="Minion Pro" w:cs="Arial"/>
          <w:sz w:val="22"/>
          <w:szCs w:val="22"/>
        </w:rPr>
        <w:t>:</w:t>
      </w:r>
      <w:r w:rsidRPr="00266A59">
        <w:rPr>
          <w:rFonts w:ascii="Minion Pro" w:hAnsi="Minion Pro" w:cs="Arial"/>
          <w:sz w:val="22"/>
          <w:szCs w:val="22"/>
        </w:rPr>
        <w:tab/>
      </w:r>
    </w:p>
    <w:p w:rsidR="00CF0BFD" w:rsidRPr="005116C7" w:rsidRDefault="00CF0BFD" w:rsidP="009631CA">
      <w:pPr>
        <w:spacing w:before="120" w:after="240"/>
        <w:jc w:val="left"/>
        <w:rPr>
          <w:rFonts w:asciiTheme="majorHAnsi" w:hAnsiTheme="majorHAnsi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CF0BFD" w:rsidRPr="005116C7" w:rsidTr="008E4554">
        <w:trPr>
          <w:trHeight w:val="423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1584F" w:rsidRPr="005C5E02" w:rsidRDefault="0071584F" w:rsidP="00CF0BFD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5C5E02">
              <w:rPr>
                <w:rFonts w:asciiTheme="majorHAnsi" w:hAnsiTheme="majorHAnsi"/>
                <w:b/>
                <w:bCs/>
                <w:lang w:val="en-US"/>
              </w:rPr>
              <w:t xml:space="preserve">Evaluation of the </w:t>
            </w:r>
            <w:r w:rsidR="00F55F55" w:rsidRPr="005C5E02">
              <w:rPr>
                <w:rFonts w:asciiTheme="majorHAnsi" w:hAnsiTheme="majorHAnsi"/>
                <w:b/>
                <w:bCs/>
                <w:lang w:val="en-US"/>
              </w:rPr>
              <w:t>DOCUMENT</w:t>
            </w:r>
            <w:r w:rsidRPr="005C5E02">
              <w:rPr>
                <w:rFonts w:asciiTheme="majorHAnsi" w:hAnsiTheme="majorHAnsi"/>
                <w:b/>
                <w:bCs/>
                <w:lang w:val="en-US"/>
              </w:rPr>
              <w:t xml:space="preserve"> written by the student.</w:t>
            </w:r>
          </w:p>
          <w:p w:rsidR="00CF0BFD" w:rsidRPr="0045170B" w:rsidRDefault="0071584F" w:rsidP="00CF0BFD">
            <w:pPr>
              <w:rPr>
                <w:rFonts w:asciiTheme="majorHAnsi" w:hAnsiTheme="majorHAnsi"/>
                <w:bCs/>
                <w:i/>
              </w:rPr>
            </w:pPr>
            <w:r w:rsidRPr="0071584F">
              <w:rPr>
                <w:rFonts w:asciiTheme="majorHAnsi" w:hAnsiTheme="majorHAnsi"/>
                <w:bCs/>
                <w:i/>
                <w:color w:val="0070C0"/>
              </w:rPr>
              <w:t xml:space="preserve">Evaluación de la MEMORIA </w:t>
            </w:r>
            <w:r w:rsidR="00F55F55">
              <w:rPr>
                <w:rFonts w:asciiTheme="majorHAnsi" w:hAnsiTheme="majorHAnsi"/>
                <w:bCs/>
                <w:i/>
                <w:color w:val="0070C0"/>
              </w:rPr>
              <w:t>elaborada por el</w:t>
            </w:r>
            <w:r w:rsidRPr="0071584F">
              <w:rPr>
                <w:rFonts w:asciiTheme="majorHAnsi" w:hAnsiTheme="majorHAnsi"/>
                <w:bCs/>
                <w:i/>
                <w:color w:val="0070C0"/>
              </w:rPr>
              <w:t xml:space="preserve"> estudiante.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0BFD" w:rsidRPr="00AE34DD" w:rsidRDefault="0071584F" w:rsidP="00004C80">
            <w:pPr>
              <w:ind w:left="-108" w:righ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E34DD">
              <w:rPr>
                <w:rFonts w:asciiTheme="majorHAnsi" w:hAnsiTheme="majorHAnsi"/>
                <w:bCs/>
                <w:sz w:val="20"/>
                <w:szCs w:val="20"/>
              </w:rPr>
              <w:t>Mark (*)</w:t>
            </w:r>
          </w:p>
        </w:tc>
      </w:tr>
      <w:tr w:rsidR="00210E2E" w:rsidRPr="005116C7" w:rsidTr="008E4554">
        <w:tc>
          <w:tcPr>
            <w:tcW w:w="9072" w:type="dxa"/>
            <w:vAlign w:val="center"/>
          </w:tcPr>
          <w:p w:rsidR="00F55F55" w:rsidRPr="00C805DB" w:rsidRDefault="0034321D" w:rsidP="00210E2E">
            <w:pPr>
              <w:rPr>
                <w:rFonts w:asciiTheme="majorHAnsi" w:hAnsiTheme="majorHAnsi"/>
                <w:lang w:val="en-GB"/>
              </w:rPr>
            </w:pPr>
            <w:r w:rsidRPr="0034321D">
              <w:rPr>
                <w:rFonts w:asciiTheme="majorHAnsi" w:hAnsiTheme="majorHAnsi"/>
                <w:lang w:val="en-US"/>
              </w:rPr>
              <w:t xml:space="preserve">The document reports on an engineering or innovation project, or a research work, aligned with the educational objectives of the Master program (i.e., a system and/or a service for </w:t>
            </w:r>
            <w:r w:rsidR="00DA71A3">
              <w:rPr>
                <w:rFonts w:asciiTheme="majorHAnsi" w:hAnsiTheme="majorHAnsi"/>
                <w:lang w:val="en-US"/>
              </w:rPr>
              <w:t>Internet of Things</w:t>
            </w:r>
            <w:r w:rsidRPr="0034321D">
              <w:rPr>
                <w:rFonts w:asciiTheme="majorHAnsi" w:hAnsiTheme="majorHAnsi"/>
                <w:lang w:val="en-US"/>
              </w:rPr>
              <w:t xml:space="preserve">). The description of the project is carried out with scientific </w:t>
            </w:r>
            <w:proofErr w:type="spellStart"/>
            <w:r w:rsidRPr="0034321D">
              <w:rPr>
                <w:rFonts w:asciiTheme="majorHAnsi" w:hAnsiTheme="majorHAnsi"/>
                <w:lang w:val="en-US"/>
              </w:rPr>
              <w:t>rigour</w:t>
            </w:r>
            <w:proofErr w:type="spellEnd"/>
            <w:r w:rsidRPr="0034321D">
              <w:rPr>
                <w:rFonts w:asciiTheme="majorHAnsi" w:hAnsiTheme="majorHAnsi"/>
                <w:lang w:val="en-US"/>
              </w:rPr>
              <w:t xml:space="preserve"> and an appropriate level of detail.</w:t>
            </w:r>
          </w:p>
          <w:p w:rsidR="00210E2E" w:rsidRPr="005116C7" w:rsidRDefault="00F55F55" w:rsidP="00DA71A3">
            <w:pPr>
              <w:rPr>
                <w:rFonts w:asciiTheme="majorHAnsi" w:hAnsiTheme="majorHAnsi"/>
              </w:rPr>
            </w:pPr>
            <w:r w:rsidRPr="00C805DB">
              <w:rPr>
                <w:rFonts w:asciiTheme="majorHAnsi" w:hAnsiTheme="majorHAnsi"/>
                <w:bCs/>
                <w:i/>
                <w:color w:val="0070C0"/>
              </w:rPr>
              <w:t xml:space="preserve">El documento </w:t>
            </w:r>
            <w:r w:rsidR="0034321D">
              <w:rPr>
                <w:rFonts w:asciiTheme="majorHAnsi" w:hAnsiTheme="majorHAnsi"/>
                <w:bCs/>
                <w:i/>
                <w:color w:val="0070C0"/>
              </w:rPr>
              <w:t>describe</w:t>
            </w:r>
            <w:r w:rsidR="0034321D" w:rsidRPr="00C805DB">
              <w:rPr>
                <w:rFonts w:asciiTheme="majorHAnsi" w:hAnsiTheme="majorHAnsi"/>
                <w:bCs/>
                <w:i/>
                <w:color w:val="0070C0"/>
              </w:rPr>
              <w:t>, con el suficiente nivel de detalle y con rigor científico</w:t>
            </w:r>
            <w:r w:rsidR="0034321D">
              <w:rPr>
                <w:rFonts w:asciiTheme="majorHAnsi" w:hAnsiTheme="majorHAnsi"/>
                <w:bCs/>
                <w:i/>
                <w:color w:val="0070C0"/>
              </w:rPr>
              <w:t xml:space="preserve">, un proyecto de ingeniería o innovación, o un trabajo de investigación, relacionado con los objetivos educativos del programa de Máster </w:t>
            </w:r>
            <w:r w:rsidR="0034321D" w:rsidRPr="00C805DB">
              <w:rPr>
                <w:rFonts w:asciiTheme="majorHAnsi" w:hAnsiTheme="majorHAnsi"/>
                <w:bCs/>
                <w:i/>
                <w:color w:val="0070C0"/>
              </w:rPr>
              <w:t xml:space="preserve">(es decir, un sistema y/o un servicio para </w:t>
            </w:r>
            <w:r w:rsidR="00DA71A3">
              <w:rPr>
                <w:rFonts w:asciiTheme="majorHAnsi" w:hAnsiTheme="majorHAnsi"/>
                <w:bCs/>
                <w:i/>
                <w:color w:val="0070C0"/>
              </w:rPr>
              <w:t>Internet de las Cosas</w:t>
            </w:r>
            <w:r w:rsidR="0034321D" w:rsidRPr="00C805DB">
              <w:rPr>
                <w:rFonts w:asciiTheme="majorHAnsi" w:hAnsiTheme="majorHAnsi"/>
                <w:bCs/>
                <w:i/>
                <w:color w:val="0070C0"/>
              </w:rPr>
              <w:t>)</w:t>
            </w:r>
            <w:r w:rsidR="0034321D">
              <w:rPr>
                <w:rFonts w:asciiTheme="majorHAnsi" w:hAnsiTheme="majorHAnsi"/>
                <w:bCs/>
                <w:i/>
                <w:color w:val="0070C0"/>
              </w:rPr>
              <w:t>.</w:t>
            </w:r>
          </w:p>
        </w:tc>
        <w:tc>
          <w:tcPr>
            <w:tcW w:w="851" w:type="dxa"/>
          </w:tcPr>
          <w:p w:rsidR="00210E2E" w:rsidRPr="005116C7" w:rsidRDefault="00210E2E" w:rsidP="00004C80">
            <w:pPr>
              <w:rPr>
                <w:rFonts w:asciiTheme="majorHAnsi" w:hAnsiTheme="majorHAnsi"/>
              </w:rPr>
            </w:pPr>
          </w:p>
        </w:tc>
      </w:tr>
      <w:tr w:rsidR="00F55F55" w:rsidRPr="00DC35A5" w:rsidTr="008E4554">
        <w:tc>
          <w:tcPr>
            <w:tcW w:w="9072" w:type="dxa"/>
            <w:vAlign w:val="center"/>
          </w:tcPr>
          <w:p w:rsidR="00F55F55" w:rsidRDefault="008B37AC" w:rsidP="008B37AC">
            <w:pPr>
              <w:rPr>
                <w:rFonts w:asciiTheme="majorHAnsi" w:hAnsiTheme="majorHAnsi"/>
                <w:lang w:val="en-US"/>
              </w:rPr>
            </w:pPr>
            <w:r w:rsidRPr="008B37AC">
              <w:rPr>
                <w:rFonts w:asciiTheme="majorHAnsi" w:hAnsiTheme="majorHAnsi"/>
                <w:lang w:val="en-US"/>
              </w:rPr>
              <w:t xml:space="preserve">The student </w:t>
            </w:r>
            <w:r>
              <w:rPr>
                <w:rFonts w:asciiTheme="majorHAnsi" w:hAnsiTheme="majorHAnsi"/>
                <w:lang w:val="en-US"/>
              </w:rPr>
              <w:t xml:space="preserve">integrates </w:t>
            </w:r>
            <w:r w:rsidRPr="008B37AC">
              <w:rPr>
                <w:rFonts w:asciiTheme="majorHAnsi" w:hAnsiTheme="majorHAnsi"/>
                <w:lang w:val="en-US"/>
              </w:rPr>
              <w:t xml:space="preserve">the acquired knowledge </w:t>
            </w:r>
            <w:r>
              <w:rPr>
                <w:rFonts w:asciiTheme="majorHAnsi" w:hAnsiTheme="majorHAnsi"/>
                <w:lang w:val="en-US"/>
              </w:rPr>
              <w:t xml:space="preserve">and applies </w:t>
            </w:r>
            <w:r w:rsidRPr="008B37AC">
              <w:rPr>
                <w:rFonts w:asciiTheme="majorHAnsi" w:hAnsiTheme="majorHAnsi"/>
                <w:lang w:val="en-US"/>
              </w:rPr>
              <w:t>problem resolution abilities</w:t>
            </w:r>
            <w:r>
              <w:rPr>
                <w:rFonts w:asciiTheme="majorHAnsi" w:hAnsiTheme="majorHAnsi"/>
                <w:lang w:val="en-US"/>
              </w:rPr>
              <w:t xml:space="preserve"> to </w:t>
            </w:r>
            <w:r w:rsidR="00DC35A5">
              <w:rPr>
                <w:rFonts w:asciiTheme="majorHAnsi" w:hAnsiTheme="majorHAnsi"/>
                <w:lang w:val="en-US"/>
              </w:rPr>
              <w:t>produce an original solution, either for</w:t>
            </w:r>
            <w:r>
              <w:rPr>
                <w:rFonts w:asciiTheme="majorHAnsi" w:hAnsiTheme="majorHAnsi"/>
                <w:lang w:val="en-US"/>
              </w:rPr>
              <w:t xml:space="preserve"> a professional or an academic/research environment.</w:t>
            </w:r>
          </w:p>
          <w:p w:rsidR="008B37AC" w:rsidRPr="00DC35A5" w:rsidRDefault="00DC35A5" w:rsidP="00DC35A5">
            <w:pPr>
              <w:rPr>
                <w:rFonts w:asciiTheme="majorHAnsi" w:hAnsiTheme="majorHAnsi"/>
              </w:rPr>
            </w:pPr>
            <w:r w:rsidRPr="00DC35A5">
              <w:rPr>
                <w:rFonts w:asciiTheme="majorHAnsi" w:hAnsiTheme="majorHAnsi"/>
                <w:bCs/>
                <w:i/>
                <w:color w:val="0070C0"/>
              </w:rPr>
              <w:t>El estudiante integra los conocimientos adquiridos y aplica su capacidad de resolución de problemas a la creación de una solución original, ya sea para un entorno profesional o académico / de investigación.</w:t>
            </w:r>
          </w:p>
        </w:tc>
        <w:tc>
          <w:tcPr>
            <w:tcW w:w="851" w:type="dxa"/>
          </w:tcPr>
          <w:p w:rsidR="00F55F55" w:rsidRPr="00DC35A5" w:rsidRDefault="00F55F55" w:rsidP="00004C80">
            <w:pPr>
              <w:rPr>
                <w:rFonts w:asciiTheme="majorHAnsi" w:hAnsiTheme="majorHAnsi"/>
              </w:rPr>
            </w:pPr>
          </w:p>
        </w:tc>
      </w:tr>
      <w:tr w:rsidR="00C805DB" w:rsidRPr="00C805DB" w:rsidTr="008E4554">
        <w:tc>
          <w:tcPr>
            <w:tcW w:w="9072" w:type="dxa"/>
          </w:tcPr>
          <w:p w:rsidR="00C805DB" w:rsidRDefault="00C805DB" w:rsidP="00210E2E">
            <w:pPr>
              <w:rPr>
                <w:rFonts w:asciiTheme="majorHAnsi" w:hAnsiTheme="majorHAnsi"/>
                <w:iCs/>
                <w:lang w:val="en-US"/>
              </w:rPr>
            </w:pPr>
            <w:r>
              <w:rPr>
                <w:rFonts w:asciiTheme="majorHAnsi" w:hAnsiTheme="majorHAnsi"/>
                <w:iCs/>
                <w:lang w:val="en-US"/>
              </w:rPr>
              <w:t>The language, format, structure</w:t>
            </w:r>
            <w:r w:rsidR="008B37AC">
              <w:rPr>
                <w:rFonts w:asciiTheme="majorHAnsi" w:hAnsiTheme="majorHAnsi"/>
                <w:iCs/>
                <w:lang w:val="en-US"/>
              </w:rPr>
              <w:t>, clearness</w:t>
            </w:r>
            <w:r>
              <w:rPr>
                <w:rFonts w:asciiTheme="majorHAnsi" w:hAnsiTheme="majorHAnsi"/>
                <w:iCs/>
                <w:lang w:val="en-US"/>
              </w:rPr>
              <w:t xml:space="preserve"> and presentation of the document are </w:t>
            </w:r>
            <w:r w:rsidR="008B37AC">
              <w:rPr>
                <w:rFonts w:asciiTheme="majorHAnsi" w:hAnsiTheme="majorHAnsi"/>
                <w:iCs/>
                <w:lang w:val="en-US"/>
              </w:rPr>
              <w:t>adequate</w:t>
            </w:r>
            <w:r>
              <w:rPr>
                <w:rFonts w:asciiTheme="majorHAnsi" w:hAnsiTheme="majorHAnsi"/>
                <w:iCs/>
                <w:lang w:val="en-US"/>
              </w:rPr>
              <w:t>.</w:t>
            </w:r>
          </w:p>
          <w:p w:rsidR="00C805DB" w:rsidRPr="00C805DB" w:rsidRDefault="00C805DB" w:rsidP="008B37AC">
            <w:pPr>
              <w:rPr>
                <w:rFonts w:asciiTheme="majorHAnsi" w:hAnsiTheme="majorHAnsi"/>
                <w:iCs/>
              </w:rPr>
            </w:pPr>
            <w:r w:rsidRPr="00C805DB">
              <w:rPr>
                <w:rFonts w:asciiTheme="majorHAnsi" w:hAnsiTheme="majorHAnsi"/>
                <w:bCs/>
                <w:i/>
                <w:color w:val="0070C0"/>
              </w:rPr>
              <w:t>El lenguaje, formato, estructura</w:t>
            </w:r>
            <w:r w:rsidR="008B37AC">
              <w:rPr>
                <w:rFonts w:asciiTheme="majorHAnsi" w:hAnsiTheme="majorHAnsi"/>
                <w:bCs/>
                <w:i/>
                <w:color w:val="0070C0"/>
              </w:rPr>
              <w:t>, claridad</w:t>
            </w:r>
            <w:r w:rsidRPr="00C805DB">
              <w:rPr>
                <w:rFonts w:asciiTheme="majorHAnsi" w:hAnsiTheme="majorHAnsi"/>
                <w:bCs/>
                <w:i/>
                <w:color w:val="0070C0"/>
              </w:rPr>
              <w:t xml:space="preserve"> y presentación del documento son </w:t>
            </w:r>
            <w:r w:rsidR="008B37AC">
              <w:rPr>
                <w:rFonts w:asciiTheme="majorHAnsi" w:hAnsiTheme="majorHAnsi"/>
                <w:bCs/>
                <w:i/>
                <w:color w:val="0070C0"/>
              </w:rPr>
              <w:t>adecuados</w:t>
            </w:r>
            <w:r w:rsidRPr="00C805DB">
              <w:rPr>
                <w:rFonts w:asciiTheme="majorHAnsi" w:hAnsiTheme="majorHAnsi"/>
                <w:bCs/>
                <w:i/>
                <w:color w:val="0070C0"/>
              </w:rPr>
              <w:t>.</w:t>
            </w:r>
          </w:p>
        </w:tc>
        <w:tc>
          <w:tcPr>
            <w:tcW w:w="851" w:type="dxa"/>
          </w:tcPr>
          <w:p w:rsidR="00C805DB" w:rsidRPr="00C805DB" w:rsidRDefault="00C805DB" w:rsidP="00004C80">
            <w:pPr>
              <w:rPr>
                <w:rFonts w:asciiTheme="majorHAnsi" w:hAnsiTheme="majorHAnsi"/>
              </w:rPr>
            </w:pPr>
          </w:p>
        </w:tc>
      </w:tr>
      <w:tr w:rsidR="00210E2E" w:rsidRPr="005116C7" w:rsidTr="008E4554">
        <w:tc>
          <w:tcPr>
            <w:tcW w:w="9072" w:type="dxa"/>
            <w:vAlign w:val="center"/>
          </w:tcPr>
          <w:p w:rsidR="008B37AC" w:rsidRPr="00F55F55" w:rsidRDefault="0034321D" w:rsidP="008B37AC">
            <w:pPr>
              <w:rPr>
                <w:rFonts w:asciiTheme="majorHAnsi" w:hAnsiTheme="majorHAnsi"/>
                <w:iCs/>
                <w:lang w:val="en-US"/>
              </w:rPr>
            </w:pPr>
            <w:r w:rsidRPr="0034321D">
              <w:rPr>
                <w:rFonts w:asciiTheme="majorHAnsi" w:hAnsiTheme="majorHAnsi"/>
                <w:iCs/>
                <w:lang w:val="en-US"/>
              </w:rPr>
              <w:t>The student cites his/her sources of information adequately, and acts according to the standard professional and academic ethical criteria.</w:t>
            </w:r>
          </w:p>
          <w:p w:rsidR="00210E2E" w:rsidRPr="005116C7" w:rsidRDefault="008B37AC" w:rsidP="008B37AC">
            <w:pPr>
              <w:rPr>
                <w:rFonts w:asciiTheme="majorHAnsi" w:hAnsiTheme="majorHAnsi"/>
              </w:rPr>
            </w:pPr>
            <w:r w:rsidRPr="00C805DB">
              <w:rPr>
                <w:rFonts w:asciiTheme="majorHAnsi" w:hAnsiTheme="majorHAnsi"/>
                <w:bCs/>
                <w:i/>
                <w:color w:val="0070C0"/>
              </w:rPr>
              <w:t>El estudiante cita adecuadamente sus fuentes de información, y sigue los criterios éticos habituales en entornos profesionales y académicos.</w:t>
            </w:r>
          </w:p>
        </w:tc>
        <w:tc>
          <w:tcPr>
            <w:tcW w:w="851" w:type="dxa"/>
          </w:tcPr>
          <w:p w:rsidR="00210E2E" w:rsidRPr="005116C7" w:rsidRDefault="00210E2E" w:rsidP="00004C80">
            <w:pPr>
              <w:rPr>
                <w:rFonts w:asciiTheme="majorHAnsi" w:hAnsiTheme="majorHAnsi"/>
              </w:rPr>
            </w:pPr>
          </w:p>
        </w:tc>
      </w:tr>
      <w:tr w:rsidR="00CF0BFD" w:rsidRPr="005116C7" w:rsidTr="008E4554"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1584F" w:rsidRPr="0071584F" w:rsidRDefault="0071584F" w:rsidP="0066196B">
            <w:pPr>
              <w:keepNext/>
              <w:rPr>
                <w:rFonts w:asciiTheme="majorHAnsi" w:hAnsiTheme="majorHAnsi"/>
                <w:b/>
                <w:bCs/>
                <w:lang w:val="en-US"/>
              </w:rPr>
            </w:pPr>
            <w:r w:rsidRPr="0071584F">
              <w:rPr>
                <w:rFonts w:asciiTheme="majorHAnsi" w:hAnsiTheme="majorHAnsi"/>
                <w:b/>
                <w:bCs/>
                <w:lang w:val="en-US"/>
              </w:rPr>
              <w:t>Evaluation of the ORAL PRESENTATION and the DEFENSE of the Master Thesis.</w:t>
            </w:r>
          </w:p>
          <w:p w:rsidR="00CF0BFD" w:rsidRPr="0071584F" w:rsidRDefault="0071584F" w:rsidP="0066196B">
            <w:pPr>
              <w:keepNext/>
              <w:rPr>
                <w:rFonts w:asciiTheme="majorHAnsi" w:hAnsiTheme="majorHAnsi"/>
                <w:b/>
                <w:bCs/>
              </w:rPr>
            </w:pPr>
            <w:r w:rsidRPr="0071584F">
              <w:rPr>
                <w:rFonts w:asciiTheme="majorHAnsi" w:hAnsiTheme="majorHAnsi"/>
                <w:bCs/>
                <w:i/>
                <w:color w:val="0070C0"/>
              </w:rPr>
              <w:t>Evaluación de la PRESENTACIÓN ORAL y DEFENSA del Trabajo Fin de Máster.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0BFD" w:rsidRPr="00AE34DD" w:rsidRDefault="0071584F" w:rsidP="0066196B">
            <w:pPr>
              <w:keepNext/>
              <w:ind w:left="-108" w:right="-108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E34DD">
              <w:rPr>
                <w:rFonts w:asciiTheme="majorHAnsi" w:hAnsiTheme="majorHAnsi"/>
                <w:bCs/>
                <w:sz w:val="20"/>
                <w:szCs w:val="20"/>
              </w:rPr>
              <w:t>Mark (*)</w:t>
            </w:r>
          </w:p>
        </w:tc>
      </w:tr>
      <w:tr w:rsidR="00210E2E" w:rsidRPr="00A32B20" w:rsidTr="008E4554">
        <w:tc>
          <w:tcPr>
            <w:tcW w:w="9072" w:type="dxa"/>
            <w:vAlign w:val="center"/>
          </w:tcPr>
          <w:p w:rsidR="00210E2E" w:rsidRDefault="00266A59" w:rsidP="00990AAC">
            <w:pPr>
              <w:rPr>
                <w:rFonts w:asciiTheme="majorHAnsi" w:hAnsiTheme="majorHAnsi"/>
                <w:lang w:val="en-US"/>
              </w:rPr>
            </w:pPr>
            <w:r w:rsidRPr="00266A59">
              <w:rPr>
                <w:rFonts w:asciiTheme="majorHAnsi" w:hAnsiTheme="majorHAnsi"/>
                <w:lang w:val="en-US"/>
              </w:rPr>
              <w:t xml:space="preserve">The student communicates </w:t>
            </w:r>
            <w:r>
              <w:rPr>
                <w:rFonts w:asciiTheme="majorHAnsi" w:hAnsiTheme="majorHAnsi"/>
                <w:lang w:val="en-US"/>
              </w:rPr>
              <w:t xml:space="preserve">clearly and effectively the work, conclusion, acquired </w:t>
            </w:r>
            <w:r>
              <w:rPr>
                <w:rFonts w:asciiTheme="majorHAnsi" w:hAnsiTheme="majorHAnsi"/>
                <w:lang w:val="en-US"/>
              </w:rPr>
              <w:lastRenderedPageBreak/>
              <w:t xml:space="preserve">knowledge and technical </w:t>
            </w:r>
            <w:r w:rsidR="005C5C63">
              <w:rPr>
                <w:rFonts w:asciiTheme="majorHAnsi" w:hAnsiTheme="majorHAnsi"/>
                <w:lang w:val="en-US"/>
              </w:rPr>
              <w:t xml:space="preserve">foundations </w:t>
            </w:r>
            <w:r w:rsidR="00A32B20">
              <w:rPr>
                <w:rFonts w:asciiTheme="majorHAnsi" w:hAnsiTheme="majorHAnsi"/>
                <w:lang w:val="en-US"/>
              </w:rPr>
              <w:t>of his/her Master Thesis.</w:t>
            </w:r>
          </w:p>
          <w:p w:rsidR="00A32B20" w:rsidRPr="00A32B20" w:rsidRDefault="00A32B20" w:rsidP="00A32B20">
            <w:pPr>
              <w:rPr>
                <w:rFonts w:asciiTheme="majorHAnsi" w:hAnsiTheme="majorHAnsi"/>
              </w:rPr>
            </w:pPr>
            <w:r w:rsidRPr="00A32B20">
              <w:rPr>
                <w:rFonts w:asciiTheme="majorHAnsi" w:hAnsiTheme="majorHAnsi"/>
                <w:bCs/>
                <w:i/>
                <w:color w:val="0070C0"/>
              </w:rPr>
              <w:t>El estudiante comunica clara y efectivamente el trabajo, conclusiones, conocimientos y fundamentos técnicos de su TFM.</w:t>
            </w:r>
          </w:p>
        </w:tc>
        <w:tc>
          <w:tcPr>
            <w:tcW w:w="851" w:type="dxa"/>
          </w:tcPr>
          <w:p w:rsidR="00210E2E" w:rsidRPr="00A32B20" w:rsidRDefault="00210E2E" w:rsidP="00004C80">
            <w:pPr>
              <w:rPr>
                <w:rFonts w:asciiTheme="majorHAnsi" w:hAnsiTheme="majorHAnsi"/>
              </w:rPr>
            </w:pPr>
          </w:p>
        </w:tc>
      </w:tr>
      <w:tr w:rsidR="00266A59" w:rsidRPr="00D847FE" w:rsidTr="008E4554">
        <w:tc>
          <w:tcPr>
            <w:tcW w:w="9072" w:type="dxa"/>
            <w:vAlign w:val="center"/>
          </w:tcPr>
          <w:p w:rsidR="00266A59" w:rsidRPr="00266A59" w:rsidRDefault="00266A59" w:rsidP="00266A59">
            <w:pPr>
              <w:rPr>
                <w:rFonts w:asciiTheme="majorHAnsi" w:hAnsiTheme="majorHAnsi"/>
                <w:lang w:val="en-GB"/>
              </w:rPr>
            </w:pPr>
            <w:r w:rsidRPr="00266A59">
              <w:rPr>
                <w:rFonts w:asciiTheme="majorHAnsi" w:hAnsiTheme="majorHAnsi"/>
                <w:lang w:val="en-GB"/>
              </w:rPr>
              <w:t xml:space="preserve">The oral presentation </w:t>
            </w:r>
            <w:r w:rsidR="00A32B20">
              <w:rPr>
                <w:rFonts w:asciiTheme="majorHAnsi" w:hAnsiTheme="majorHAnsi"/>
                <w:lang w:val="en-GB"/>
              </w:rPr>
              <w:t>is</w:t>
            </w:r>
            <w:r w:rsidRPr="00266A59">
              <w:rPr>
                <w:rFonts w:asciiTheme="majorHAnsi" w:hAnsiTheme="majorHAnsi"/>
                <w:lang w:val="en-GB"/>
              </w:rPr>
              <w:t xml:space="preserve"> clear, concise and adequate with respect to language, structure and length.</w:t>
            </w:r>
          </w:p>
          <w:p w:rsidR="00266A59" w:rsidRPr="00266A59" w:rsidRDefault="00266A59" w:rsidP="00A32B20">
            <w:pPr>
              <w:keepNext/>
              <w:rPr>
                <w:rFonts w:asciiTheme="majorHAnsi" w:hAnsiTheme="majorHAnsi"/>
              </w:rPr>
            </w:pPr>
            <w:r w:rsidRPr="00D847FE">
              <w:rPr>
                <w:rFonts w:asciiTheme="majorHAnsi" w:hAnsiTheme="majorHAnsi"/>
                <w:bCs/>
                <w:i/>
                <w:color w:val="0070C0"/>
              </w:rPr>
              <w:t xml:space="preserve">La presentación </w:t>
            </w:r>
            <w:r w:rsidR="00A32B20">
              <w:rPr>
                <w:rFonts w:asciiTheme="majorHAnsi" w:hAnsiTheme="majorHAnsi"/>
                <w:bCs/>
                <w:i/>
                <w:color w:val="0070C0"/>
              </w:rPr>
              <w:t>oral es</w:t>
            </w:r>
            <w:r w:rsidRPr="00D847FE">
              <w:rPr>
                <w:rFonts w:asciiTheme="majorHAnsi" w:hAnsiTheme="majorHAnsi"/>
                <w:bCs/>
                <w:i/>
                <w:color w:val="0070C0"/>
              </w:rPr>
              <w:t xml:space="preserve"> clara, concisa y adecuada en cuanto a lenguaje, estructura y extensión.</w:t>
            </w:r>
          </w:p>
        </w:tc>
        <w:tc>
          <w:tcPr>
            <w:tcW w:w="851" w:type="dxa"/>
          </w:tcPr>
          <w:p w:rsidR="00266A59" w:rsidRPr="00D847FE" w:rsidRDefault="00266A59" w:rsidP="00004C80">
            <w:pPr>
              <w:rPr>
                <w:rFonts w:asciiTheme="majorHAnsi" w:hAnsiTheme="majorHAnsi"/>
              </w:rPr>
            </w:pPr>
          </w:p>
        </w:tc>
      </w:tr>
      <w:tr w:rsidR="00D847FE" w:rsidRPr="00D847FE" w:rsidTr="008E4554">
        <w:tc>
          <w:tcPr>
            <w:tcW w:w="9072" w:type="dxa"/>
            <w:vAlign w:val="center"/>
          </w:tcPr>
          <w:p w:rsidR="00D847FE" w:rsidRPr="00D847FE" w:rsidRDefault="00D847FE" w:rsidP="00990AAC">
            <w:pPr>
              <w:rPr>
                <w:rFonts w:asciiTheme="majorHAnsi" w:hAnsiTheme="majorHAnsi"/>
                <w:lang w:val="en-US"/>
              </w:rPr>
            </w:pPr>
            <w:r w:rsidRPr="00D847FE">
              <w:rPr>
                <w:rFonts w:asciiTheme="majorHAnsi" w:hAnsiTheme="majorHAnsi"/>
                <w:lang w:val="en-US"/>
              </w:rPr>
              <w:t xml:space="preserve">The student uses effectively the necessary graphical and technological resources </w:t>
            </w:r>
            <w:r w:rsidR="0034321D">
              <w:rPr>
                <w:rFonts w:asciiTheme="majorHAnsi" w:hAnsiTheme="majorHAnsi"/>
                <w:lang w:val="en-US"/>
              </w:rPr>
              <w:t>for</w:t>
            </w:r>
            <w:r w:rsidRPr="00D847FE">
              <w:rPr>
                <w:rFonts w:asciiTheme="majorHAnsi" w:hAnsiTheme="majorHAnsi"/>
                <w:lang w:val="en-US"/>
              </w:rPr>
              <w:t xml:space="preserve"> the presentation.</w:t>
            </w:r>
          </w:p>
          <w:p w:rsidR="00D847FE" w:rsidRDefault="00D847FE" w:rsidP="00D847FE">
            <w:pPr>
              <w:rPr>
                <w:rFonts w:asciiTheme="majorHAnsi" w:hAnsiTheme="majorHAnsi"/>
              </w:rPr>
            </w:pPr>
            <w:r w:rsidRPr="00D847FE">
              <w:rPr>
                <w:rFonts w:asciiTheme="majorHAnsi" w:hAnsiTheme="majorHAnsi"/>
                <w:bCs/>
                <w:i/>
                <w:color w:val="0070C0"/>
              </w:rPr>
              <w:t>El estudiante emplea de manera efectiva los recursos gráficos y tecnológicos necesarios para realizar la presentación.</w:t>
            </w:r>
          </w:p>
        </w:tc>
        <w:tc>
          <w:tcPr>
            <w:tcW w:w="851" w:type="dxa"/>
          </w:tcPr>
          <w:p w:rsidR="00D847FE" w:rsidRPr="00D847FE" w:rsidRDefault="00D847FE" w:rsidP="00004C80">
            <w:pPr>
              <w:rPr>
                <w:rFonts w:asciiTheme="majorHAnsi" w:hAnsiTheme="majorHAnsi"/>
              </w:rPr>
            </w:pPr>
          </w:p>
        </w:tc>
      </w:tr>
      <w:tr w:rsidR="00D847FE" w:rsidRPr="00D847FE" w:rsidTr="008E4554">
        <w:tc>
          <w:tcPr>
            <w:tcW w:w="9072" w:type="dxa"/>
            <w:vAlign w:val="center"/>
          </w:tcPr>
          <w:p w:rsidR="00D847FE" w:rsidRDefault="00FE6F32" w:rsidP="00990AAC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student justifies his/her proposals and decisions correctly, and answers to questions with competence</w:t>
            </w:r>
            <w:r w:rsidR="004B7307">
              <w:rPr>
                <w:rFonts w:asciiTheme="majorHAnsi" w:hAnsiTheme="majorHAnsi"/>
                <w:lang w:val="en-US"/>
              </w:rPr>
              <w:t xml:space="preserve"> and well-founded arguments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  <w:p w:rsidR="00D847FE" w:rsidRPr="00D847FE" w:rsidRDefault="00D847FE" w:rsidP="0034321D">
            <w:pPr>
              <w:rPr>
                <w:rFonts w:asciiTheme="majorHAnsi" w:hAnsiTheme="majorHAnsi"/>
              </w:rPr>
            </w:pPr>
            <w:r w:rsidRPr="0045170B">
              <w:rPr>
                <w:rFonts w:asciiTheme="majorHAnsi" w:hAnsiTheme="majorHAnsi"/>
                <w:bCs/>
                <w:i/>
                <w:color w:val="0070C0"/>
              </w:rPr>
              <w:t xml:space="preserve">El </w:t>
            </w:r>
            <w:r w:rsidR="0034321D">
              <w:rPr>
                <w:rFonts w:asciiTheme="majorHAnsi" w:hAnsiTheme="majorHAnsi"/>
                <w:bCs/>
                <w:i/>
                <w:color w:val="0070C0"/>
              </w:rPr>
              <w:t>estudiante</w:t>
            </w:r>
            <w:r w:rsidRPr="0045170B">
              <w:rPr>
                <w:rFonts w:asciiTheme="majorHAnsi" w:hAnsiTheme="majorHAnsi"/>
                <w:bCs/>
                <w:i/>
                <w:color w:val="0070C0"/>
              </w:rPr>
              <w:t xml:space="preserve"> </w:t>
            </w:r>
            <w:r w:rsidR="0045170B" w:rsidRPr="0045170B">
              <w:rPr>
                <w:rFonts w:asciiTheme="majorHAnsi" w:hAnsiTheme="majorHAnsi"/>
                <w:bCs/>
                <w:i/>
                <w:color w:val="0070C0"/>
              </w:rPr>
              <w:t>justifica</w:t>
            </w:r>
            <w:r w:rsidRPr="0045170B">
              <w:rPr>
                <w:rFonts w:asciiTheme="majorHAnsi" w:hAnsiTheme="majorHAnsi"/>
                <w:bCs/>
                <w:i/>
                <w:color w:val="0070C0"/>
              </w:rPr>
              <w:t xml:space="preserve"> adecuadamente sus propuestas y decisiones, y responde a las preguntas con </w:t>
            </w:r>
            <w:r w:rsidR="0045170B" w:rsidRPr="0045170B">
              <w:rPr>
                <w:rFonts w:asciiTheme="majorHAnsi" w:hAnsiTheme="majorHAnsi"/>
                <w:bCs/>
                <w:i/>
                <w:color w:val="0070C0"/>
              </w:rPr>
              <w:t xml:space="preserve">competencia y </w:t>
            </w:r>
            <w:r w:rsidRPr="0045170B">
              <w:rPr>
                <w:rFonts w:asciiTheme="majorHAnsi" w:hAnsiTheme="majorHAnsi"/>
                <w:bCs/>
                <w:i/>
                <w:color w:val="0070C0"/>
              </w:rPr>
              <w:t>argumentos bien fundados.</w:t>
            </w:r>
          </w:p>
        </w:tc>
        <w:tc>
          <w:tcPr>
            <w:tcW w:w="851" w:type="dxa"/>
          </w:tcPr>
          <w:p w:rsidR="00D847FE" w:rsidRPr="00D847FE" w:rsidRDefault="00D847FE" w:rsidP="00004C80">
            <w:pPr>
              <w:rPr>
                <w:rFonts w:asciiTheme="majorHAnsi" w:hAnsiTheme="majorHAnsi"/>
              </w:rPr>
            </w:pPr>
          </w:p>
        </w:tc>
      </w:tr>
    </w:tbl>
    <w:p w:rsidR="0067477F" w:rsidRDefault="0067477F" w:rsidP="00CF0BFD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</w:p>
    <w:p w:rsidR="0045170B" w:rsidRPr="0045170B" w:rsidRDefault="0045170B" w:rsidP="0045170B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  <w:r w:rsidRPr="0045170B">
        <w:rPr>
          <w:rFonts w:asciiTheme="majorHAnsi" w:eastAsia="Calibri" w:hAnsiTheme="majorHAnsi"/>
          <w:lang w:val="en-US"/>
        </w:rPr>
        <w:t xml:space="preserve">Observations. </w:t>
      </w:r>
      <w:r>
        <w:rPr>
          <w:rFonts w:asciiTheme="majorHAnsi" w:eastAsia="Calibri" w:hAnsiTheme="majorHAnsi"/>
          <w:lang w:val="en-US"/>
        </w:rPr>
        <w:t>A</w:t>
      </w:r>
      <w:r w:rsidRPr="0045170B">
        <w:rPr>
          <w:rFonts w:asciiTheme="majorHAnsi" w:eastAsia="Calibri" w:hAnsiTheme="majorHAnsi"/>
          <w:lang w:val="en-US"/>
        </w:rPr>
        <w:t xml:space="preserve">dd any </w:t>
      </w:r>
      <w:r w:rsidR="00A32B20">
        <w:rPr>
          <w:rFonts w:asciiTheme="majorHAnsi" w:eastAsia="Calibri" w:hAnsiTheme="majorHAnsi"/>
          <w:lang w:val="en-US"/>
        </w:rPr>
        <w:t>other</w:t>
      </w:r>
      <w:r w:rsidRPr="0045170B">
        <w:rPr>
          <w:rFonts w:asciiTheme="majorHAnsi" w:eastAsia="Calibri" w:hAnsiTheme="majorHAnsi"/>
          <w:lang w:val="en-US"/>
        </w:rPr>
        <w:t xml:space="preserve"> comment in the box below if you wish.</w:t>
      </w:r>
    </w:p>
    <w:p w:rsidR="0045170B" w:rsidRPr="0045170B" w:rsidRDefault="0045170B" w:rsidP="00CF0BFD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  <w:r w:rsidRPr="0045170B">
        <w:rPr>
          <w:rFonts w:asciiTheme="majorHAnsi" w:eastAsia="Calibri" w:hAnsiTheme="majorHAnsi"/>
          <w:bCs/>
          <w:i/>
          <w:color w:val="0070C0"/>
        </w:rPr>
        <w:t xml:space="preserve">Observaciones. Añada cualquier </w:t>
      </w:r>
      <w:r>
        <w:rPr>
          <w:rFonts w:asciiTheme="majorHAnsi" w:eastAsia="Calibri" w:hAnsiTheme="majorHAnsi"/>
          <w:bCs/>
          <w:i/>
          <w:color w:val="0070C0"/>
        </w:rPr>
        <w:t xml:space="preserve">otro </w:t>
      </w:r>
      <w:r w:rsidRPr="0045170B">
        <w:rPr>
          <w:rFonts w:asciiTheme="majorHAnsi" w:eastAsia="Calibri" w:hAnsiTheme="majorHAnsi"/>
          <w:bCs/>
          <w:i/>
          <w:color w:val="0070C0"/>
        </w:rPr>
        <w:t>comentario en el siguiente cuadro si lo desea.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45170B" w:rsidTr="0045170B">
        <w:tc>
          <w:tcPr>
            <w:tcW w:w="9886" w:type="dxa"/>
          </w:tcPr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66196B" w:rsidRDefault="0066196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45170B" w:rsidRDefault="0045170B" w:rsidP="00CF0BFD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45170B" w:rsidRPr="0045170B" w:rsidRDefault="0045170B" w:rsidP="00CF0BFD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</w:p>
    <w:sectPr w:rsidR="0045170B" w:rsidRPr="0045170B" w:rsidSect="00CF0BFD">
      <w:headerReference w:type="default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5E" w:rsidRDefault="001F6E5E" w:rsidP="00E666AD">
      <w:pPr>
        <w:spacing w:after="0"/>
      </w:pPr>
      <w:r>
        <w:separator/>
      </w:r>
    </w:p>
  </w:endnote>
  <w:endnote w:type="continuationSeparator" w:id="0">
    <w:p w:rsidR="001F6E5E" w:rsidRDefault="001F6E5E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D4" w:rsidRDefault="0071584F" w:rsidP="00CF0BFD">
    <w:pPr>
      <w:pStyle w:val="Piedepgina"/>
      <w:jc w:val="left"/>
      <w:rPr>
        <w:rFonts w:ascii="Minion Pro" w:hAnsi="Minion Pro" w:cs="Arial"/>
        <w:sz w:val="20"/>
        <w:szCs w:val="20"/>
      </w:rPr>
    </w:pPr>
    <w:r>
      <w:rPr>
        <w:rFonts w:ascii="Minion Pro" w:hAnsi="Minion Pro" w:cs="Arial"/>
        <w:sz w:val="20"/>
        <w:szCs w:val="20"/>
      </w:rPr>
      <w:t>(*) Marks</w:t>
    </w:r>
    <w:r w:rsidR="00CF0BFD">
      <w:rPr>
        <w:rFonts w:ascii="Minion Pro" w:hAnsi="Minion Pro" w:cs="Arial"/>
        <w:sz w:val="20"/>
        <w:szCs w:val="20"/>
      </w:rPr>
      <w:t xml:space="preserve">: </w:t>
    </w:r>
    <w:r>
      <w:rPr>
        <w:rFonts w:ascii="Minion Pro" w:hAnsi="Minion Pro" w:cs="Arial"/>
        <w:sz w:val="20"/>
        <w:szCs w:val="20"/>
      </w:rPr>
      <w:t>0 to 10</w:t>
    </w:r>
    <w:r w:rsidR="00CF0BFD" w:rsidRPr="00CF0BFD">
      <w:rPr>
        <w:rFonts w:ascii="Minion Pro" w:hAnsi="Minion Pro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5E" w:rsidRDefault="001F6E5E" w:rsidP="00E666AD">
      <w:pPr>
        <w:spacing w:after="0"/>
      </w:pPr>
      <w:r>
        <w:separator/>
      </w:r>
    </w:p>
  </w:footnote>
  <w:footnote w:type="continuationSeparator" w:id="0">
    <w:p w:rsidR="001F6E5E" w:rsidRDefault="001F6E5E" w:rsidP="00E6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7010"/>
      <w:gridCol w:w="1035"/>
    </w:tblGrid>
    <w:tr w:rsidR="0071584F" w:rsidRPr="0041202F" w:rsidTr="00866D11">
      <w:tc>
        <w:tcPr>
          <w:tcW w:w="1875" w:type="dxa"/>
        </w:tcPr>
        <w:p w:rsidR="0071584F" w:rsidRPr="0041202F" w:rsidRDefault="0071584F" w:rsidP="0071584F">
          <w:r w:rsidRPr="0041202F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5A7B2B4" wp14:editId="0D7F6721">
                <wp:simplePos x="0" y="0"/>
                <wp:positionH relativeFrom="column">
                  <wp:posOffset>-114300</wp:posOffset>
                </wp:positionH>
                <wp:positionV relativeFrom="paragraph">
                  <wp:posOffset>207645</wp:posOffset>
                </wp:positionV>
                <wp:extent cx="1250527" cy="533400"/>
                <wp:effectExtent l="0" t="0" r="6985" b="0"/>
                <wp:wrapNone/>
                <wp:docPr id="1" name="Imagen 1" descr="LOGO Peque–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que–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52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:rsidR="0071584F" w:rsidRPr="0071584F" w:rsidRDefault="0071584F" w:rsidP="0071584F">
          <w:pPr>
            <w:jc w:val="center"/>
            <w:rPr>
              <w:rFonts w:cs="Arial"/>
              <w:b/>
              <w:sz w:val="18"/>
              <w:lang w:val="en-US"/>
            </w:rPr>
          </w:pPr>
          <w:r w:rsidRPr="0071584F">
            <w:rPr>
              <w:rFonts w:cs="Arial"/>
              <w:b/>
              <w:sz w:val="18"/>
              <w:lang w:val="en-US"/>
            </w:rPr>
            <w:t xml:space="preserve">MSc in </w:t>
          </w:r>
          <w:r w:rsidR="00FD5433">
            <w:rPr>
              <w:rFonts w:cs="Arial"/>
              <w:b/>
              <w:sz w:val="18"/>
              <w:lang w:val="en-US"/>
            </w:rPr>
            <w:t>Internet of Things</w:t>
          </w:r>
          <w:r w:rsidRPr="0071584F">
            <w:rPr>
              <w:rFonts w:cs="Arial"/>
              <w:b/>
              <w:sz w:val="18"/>
              <w:lang w:val="en-US"/>
            </w:rPr>
            <w:t xml:space="preserve"> (</w:t>
          </w:r>
          <w:proofErr w:type="spellStart"/>
          <w:r w:rsidR="00FD5433">
            <w:rPr>
              <w:rFonts w:cs="Arial"/>
              <w:b/>
              <w:sz w:val="18"/>
              <w:lang w:val="en-US"/>
            </w:rPr>
            <w:t>MUIoT</w:t>
          </w:r>
          <w:proofErr w:type="spellEnd"/>
          <w:r w:rsidRPr="0071584F">
            <w:rPr>
              <w:rFonts w:cs="Arial"/>
              <w:b/>
              <w:sz w:val="18"/>
              <w:lang w:val="en-US"/>
            </w:rPr>
            <w:t>)</w:t>
          </w:r>
        </w:p>
        <w:p w:rsidR="0071584F" w:rsidRPr="00122BC2" w:rsidRDefault="0071584F" w:rsidP="0071584F">
          <w:pPr>
            <w:jc w:val="center"/>
            <w:rPr>
              <w:rFonts w:cs="Arial"/>
              <w:color w:val="365F91" w:themeColor="accent1" w:themeShade="BF"/>
              <w:sz w:val="18"/>
            </w:rPr>
          </w:pPr>
          <w:r w:rsidRPr="00122BC2">
            <w:rPr>
              <w:rFonts w:cs="Arial"/>
              <w:color w:val="365F91" w:themeColor="accent1" w:themeShade="BF"/>
              <w:sz w:val="18"/>
            </w:rPr>
            <w:t xml:space="preserve">Máster Universitario en </w:t>
          </w:r>
          <w:r w:rsidR="00FD5433">
            <w:rPr>
              <w:rFonts w:cs="Arial"/>
              <w:color w:val="365F91" w:themeColor="accent1" w:themeShade="BF"/>
              <w:sz w:val="18"/>
            </w:rPr>
            <w:t xml:space="preserve">Internet of </w:t>
          </w:r>
          <w:proofErr w:type="spellStart"/>
          <w:r w:rsidR="00FD5433">
            <w:rPr>
              <w:rFonts w:cs="Arial"/>
              <w:color w:val="365F91" w:themeColor="accent1" w:themeShade="BF"/>
              <w:sz w:val="18"/>
            </w:rPr>
            <w:t>Things</w:t>
          </w:r>
          <w:proofErr w:type="spellEnd"/>
          <w:r w:rsidR="00FD5433">
            <w:rPr>
              <w:rFonts w:cs="Arial"/>
              <w:color w:val="365F91" w:themeColor="accent1" w:themeShade="BF"/>
              <w:sz w:val="18"/>
            </w:rPr>
            <w:t xml:space="preserve"> (</w:t>
          </w:r>
          <w:proofErr w:type="spellStart"/>
          <w:r w:rsidR="00FD5433">
            <w:rPr>
              <w:rFonts w:cs="Arial"/>
              <w:color w:val="365F91" w:themeColor="accent1" w:themeShade="BF"/>
              <w:sz w:val="18"/>
            </w:rPr>
            <w:t>MUIoT</w:t>
          </w:r>
          <w:proofErr w:type="spellEnd"/>
          <w:r w:rsidR="00FD5433">
            <w:rPr>
              <w:rFonts w:cs="Arial"/>
              <w:color w:val="365F91" w:themeColor="accent1" w:themeShade="BF"/>
              <w:sz w:val="18"/>
            </w:rPr>
            <w:t>)</w:t>
          </w:r>
        </w:p>
        <w:p w:rsidR="0071584F" w:rsidRPr="00122BC2" w:rsidRDefault="0071584F" w:rsidP="0071584F">
          <w:pPr>
            <w:jc w:val="right"/>
            <w:rPr>
              <w:noProof/>
              <w:color w:val="0000FF"/>
            </w:rPr>
          </w:pPr>
        </w:p>
      </w:tc>
      <w:tc>
        <w:tcPr>
          <w:tcW w:w="1013" w:type="dxa"/>
        </w:tcPr>
        <w:p w:rsidR="0071584F" w:rsidRPr="0041202F" w:rsidRDefault="005C5E02" w:rsidP="0071584F">
          <w:pPr>
            <w:jc w:val="right"/>
          </w:pPr>
          <w:r w:rsidRPr="0041202F">
            <w:rPr>
              <w:noProof/>
              <w:color w:val="0000FF"/>
              <w:lang w:val="en-US"/>
            </w:rPr>
            <w:drawing>
              <wp:anchor distT="0" distB="0" distL="114300" distR="114300" simplePos="0" relativeHeight="251659264" behindDoc="0" locked="0" layoutInCell="1" allowOverlap="1" wp14:anchorId="1A59DAC2" wp14:editId="0429F303">
                <wp:simplePos x="0" y="0"/>
                <wp:positionH relativeFrom="column">
                  <wp:posOffset>-1270</wp:posOffset>
                </wp:positionH>
                <wp:positionV relativeFrom="paragraph">
                  <wp:posOffset>179070</wp:posOffset>
                </wp:positionV>
                <wp:extent cx="495300" cy="495300"/>
                <wp:effectExtent l="0" t="0" r="0" b="0"/>
                <wp:wrapNone/>
                <wp:docPr id="2" name="Imagen 2" descr="E.U.I.T. Telecomunicación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.U.I.T. Tele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836BD" w:rsidRDefault="00D836BD" w:rsidP="00451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D"/>
    <w:rsid w:val="00052A11"/>
    <w:rsid w:val="00065E39"/>
    <w:rsid w:val="000908CA"/>
    <w:rsid w:val="000E247D"/>
    <w:rsid w:val="00150CD4"/>
    <w:rsid w:val="001F6E5E"/>
    <w:rsid w:val="00207B97"/>
    <w:rsid w:val="00210E2E"/>
    <w:rsid w:val="00260987"/>
    <w:rsid w:val="00266A59"/>
    <w:rsid w:val="0034321D"/>
    <w:rsid w:val="00370DC2"/>
    <w:rsid w:val="003A36A8"/>
    <w:rsid w:val="003F0E84"/>
    <w:rsid w:val="0045170B"/>
    <w:rsid w:val="004719CF"/>
    <w:rsid w:val="004B7307"/>
    <w:rsid w:val="004F2331"/>
    <w:rsid w:val="00564A7E"/>
    <w:rsid w:val="00581D98"/>
    <w:rsid w:val="005C5C63"/>
    <w:rsid w:val="005C5E02"/>
    <w:rsid w:val="0066196B"/>
    <w:rsid w:val="0067477F"/>
    <w:rsid w:val="0071584F"/>
    <w:rsid w:val="00726802"/>
    <w:rsid w:val="00780DD0"/>
    <w:rsid w:val="00785358"/>
    <w:rsid w:val="007C52DD"/>
    <w:rsid w:val="00864A95"/>
    <w:rsid w:val="008B37AC"/>
    <w:rsid w:val="008E4554"/>
    <w:rsid w:val="00910EE1"/>
    <w:rsid w:val="009631CA"/>
    <w:rsid w:val="00984333"/>
    <w:rsid w:val="00990AAC"/>
    <w:rsid w:val="009B73D7"/>
    <w:rsid w:val="00A31439"/>
    <w:rsid w:val="00A32B20"/>
    <w:rsid w:val="00A87808"/>
    <w:rsid w:val="00AE34DD"/>
    <w:rsid w:val="00B56A18"/>
    <w:rsid w:val="00BD1CC7"/>
    <w:rsid w:val="00C65EA6"/>
    <w:rsid w:val="00C70D0C"/>
    <w:rsid w:val="00C80131"/>
    <w:rsid w:val="00C805DB"/>
    <w:rsid w:val="00CA2B7B"/>
    <w:rsid w:val="00CF0BFD"/>
    <w:rsid w:val="00CF3516"/>
    <w:rsid w:val="00D573FA"/>
    <w:rsid w:val="00D62EE3"/>
    <w:rsid w:val="00D836BD"/>
    <w:rsid w:val="00D847FE"/>
    <w:rsid w:val="00D91DB2"/>
    <w:rsid w:val="00DA6672"/>
    <w:rsid w:val="00DA71A3"/>
    <w:rsid w:val="00DC35A5"/>
    <w:rsid w:val="00E666AD"/>
    <w:rsid w:val="00E715E7"/>
    <w:rsid w:val="00EC1FDF"/>
    <w:rsid w:val="00F50C37"/>
    <w:rsid w:val="00F55F55"/>
    <w:rsid w:val="00FD5433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DF29"/>
  <w15:docId w15:val="{E2C4F4B2-F937-405F-B385-1C32942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pm.es/canalUPM/archivo/imagenes/logos/color/EuitTeleco_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sid</cp:lastModifiedBy>
  <cp:revision>24</cp:revision>
  <cp:lastPrinted>2018-06-07T17:16:00Z</cp:lastPrinted>
  <dcterms:created xsi:type="dcterms:W3CDTF">2018-05-30T14:33:00Z</dcterms:created>
  <dcterms:modified xsi:type="dcterms:W3CDTF">2019-12-12T12:25:00Z</dcterms:modified>
</cp:coreProperties>
</file>